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FF" w:rsidRPr="00EA5B65" w:rsidRDefault="00F90AFF" w:rsidP="00F90AFF">
      <w:pPr>
        <w:jc w:val="center"/>
        <w:rPr>
          <w:rFonts w:ascii="Liberation Serif" w:hAnsi="Liberation Serif"/>
          <w:b/>
          <w:sz w:val="28"/>
          <w:szCs w:val="28"/>
        </w:rPr>
      </w:pPr>
      <w:r w:rsidRPr="00EA5B65">
        <w:rPr>
          <w:rFonts w:ascii="Liberation Serif" w:hAnsi="Liberation Serif"/>
          <w:b/>
          <w:sz w:val="28"/>
          <w:szCs w:val="28"/>
        </w:rPr>
        <w:t>МЕТОДИЧЕСКИЕ РЕКОМЕНДАЦИИ</w:t>
      </w:r>
    </w:p>
    <w:p w:rsidR="00F90AFF" w:rsidRPr="00E43E36" w:rsidRDefault="00F90AFF" w:rsidP="00F90AFF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EA5B65">
        <w:rPr>
          <w:rFonts w:ascii="Liberation Serif" w:hAnsi="Liberation Serif"/>
          <w:b/>
          <w:sz w:val="28"/>
          <w:szCs w:val="28"/>
        </w:rPr>
        <w:t xml:space="preserve">по </w:t>
      </w:r>
      <w:r w:rsidRPr="00E43E36">
        <w:rPr>
          <w:rFonts w:ascii="Liberation Serif" w:hAnsi="Liberation Serif"/>
          <w:b/>
          <w:sz w:val="28"/>
          <w:szCs w:val="28"/>
        </w:rPr>
        <w:t>формированию первичного учетного документа</w:t>
      </w:r>
    </w:p>
    <w:p w:rsidR="00F90AFF" w:rsidRPr="00E43E36" w:rsidRDefault="00F90AFF" w:rsidP="00F90AFF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E43E36">
        <w:rPr>
          <w:rFonts w:ascii="Liberation Serif" w:hAnsi="Liberation Serif"/>
          <w:b/>
          <w:sz w:val="28"/>
          <w:szCs w:val="28"/>
        </w:rPr>
        <w:t xml:space="preserve">«Акт приемки товаров, работ, услуг» </w:t>
      </w:r>
    </w:p>
    <w:p w:rsidR="00F90AFF" w:rsidRDefault="00F90AFF" w:rsidP="00F90AFF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E43E36">
        <w:rPr>
          <w:rFonts w:ascii="Liberation Serif" w:hAnsi="Liberation Serif"/>
          <w:b/>
          <w:sz w:val="28"/>
          <w:szCs w:val="28"/>
        </w:rPr>
        <w:t>(ф. 0510452)</w:t>
      </w:r>
    </w:p>
    <w:p w:rsidR="00F90AFF" w:rsidRPr="00F90AFF" w:rsidRDefault="00F90AFF" w:rsidP="007A7B96">
      <w:pPr>
        <w:pStyle w:val="a3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F90AFF">
        <w:rPr>
          <w:sz w:val="28"/>
          <w:szCs w:val="28"/>
        </w:rPr>
        <w:t>Настоящие методические рекомендации разработаны в целях оказания помощи заказчикам при формированию первичного учетного документа Ак</w:t>
      </w:r>
      <w:r w:rsidR="00840F38">
        <w:rPr>
          <w:sz w:val="28"/>
          <w:szCs w:val="28"/>
        </w:rPr>
        <w:t>т приемки товаров, работ, услуг</w:t>
      </w:r>
      <w:r w:rsidRPr="00F90AFF">
        <w:rPr>
          <w:sz w:val="28"/>
          <w:szCs w:val="28"/>
        </w:rPr>
        <w:t xml:space="preserve"> (ф. 0510452)</w:t>
      </w:r>
      <w:r w:rsidR="00840F38">
        <w:rPr>
          <w:sz w:val="28"/>
          <w:szCs w:val="28"/>
        </w:rPr>
        <w:t xml:space="preserve"> (далее – Акт </w:t>
      </w:r>
      <w:r w:rsidR="00840F38" w:rsidRPr="00F90AFF">
        <w:rPr>
          <w:sz w:val="28"/>
          <w:szCs w:val="28"/>
        </w:rPr>
        <w:t>ф. 0510452</w:t>
      </w:r>
      <w:r w:rsidR="00840F38">
        <w:rPr>
          <w:sz w:val="28"/>
          <w:szCs w:val="28"/>
        </w:rPr>
        <w:t>)</w:t>
      </w:r>
      <w:r w:rsidRPr="00F90AFF">
        <w:rPr>
          <w:sz w:val="28"/>
          <w:szCs w:val="28"/>
        </w:rPr>
        <w:t xml:space="preserve"> в соответствии с положениями приказа Министерства финансов Российской Федерации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рекомендаций по их формированию</w:t>
      </w:r>
      <w:r w:rsidR="00840F38">
        <w:rPr>
          <w:sz w:val="28"/>
          <w:szCs w:val="28"/>
        </w:rPr>
        <w:t>» и методических</w:t>
      </w:r>
      <w:r w:rsidR="00840F38" w:rsidRPr="00F90AFF">
        <w:rPr>
          <w:sz w:val="28"/>
          <w:szCs w:val="28"/>
        </w:rPr>
        <w:t xml:space="preserve"> </w:t>
      </w:r>
      <w:hyperlink r:id="rId5" w:history="1">
        <w:r w:rsidR="00840F38" w:rsidRPr="00F90AFF">
          <w:rPr>
            <w:sz w:val="28"/>
            <w:szCs w:val="28"/>
          </w:rPr>
          <w:t>рекомендации</w:t>
        </w:r>
      </w:hyperlink>
      <w:r w:rsidR="00840F38" w:rsidRPr="00F90AFF">
        <w:rPr>
          <w:sz w:val="28"/>
          <w:szCs w:val="28"/>
        </w:rPr>
        <w:t>, доведенны</w:t>
      </w:r>
      <w:r w:rsidR="00840F38">
        <w:rPr>
          <w:sz w:val="28"/>
          <w:szCs w:val="28"/>
        </w:rPr>
        <w:t>х</w:t>
      </w:r>
      <w:r w:rsidR="00840F38" w:rsidRPr="00F90AFF">
        <w:rPr>
          <w:sz w:val="28"/>
          <w:szCs w:val="28"/>
        </w:rPr>
        <w:t xml:space="preserve"> Письмом Минфина России от 29.11.2024 № 02-06-06/120312</w:t>
      </w:r>
      <w:r w:rsidR="00840F38">
        <w:rPr>
          <w:sz w:val="28"/>
          <w:szCs w:val="28"/>
        </w:rPr>
        <w:t xml:space="preserve"> (далее – Методические рекомендации)</w:t>
      </w:r>
      <w:r w:rsidRPr="00F90AFF">
        <w:rPr>
          <w:sz w:val="28"/>
          <w:szCs w:val="28"/>
        </w:rPr>
        <w:t>.</w:t>
      </w:r>
    </w:p>
    <w:p w:rsidR="007A7B96" w:rsidRPr="00F90AFF" w:rsidRDefault="00F90AFF" w:rsidP="007A7B96">
      <w:pPr>
        <w:pStyle w:val="a3"/>
        <w:jc w:val="both"/>
        <w:rPr>
          <w:sz w:val="28"/>
          <w:szCs w:val="28"/>
        </w:rPr>
      </w:pPr>
      <w:r w:rsidRPr="00F90AFF">
        <w:rPr>
          <w:sz w:val="28"/>
          <w:szCs w:val="28"/>
        </w:rPr>
        <w:tab/>
      </w:r>
      <w:r w:rsidR="007A7B96" w:rsidRPr="00F90AFF">
        <w:rPr>
          <w:sz w:val="28"/>
          <w:szCs w:val="28"/>
        </w:rPr>
        <w:t xml:space="preserve">Акт </w:t>
      </w:r>
      <w:r w:rsidR="00840F38">
        <w:rPr>
          <w:sz w:val="28"/>
          <w:szCs w:val="28"/>
        </w:rPr>
        <w:t>ф. 0510452</w:t>
      </w:r>
      <w:r w:rsidR="007A7B96" w:rsidRPr="00F90AFF">
        <w:rPr>
          <w:sz w:val="28"/>
          <w:szCs w:val="28"/>
        </w:rPr>
        <w:t xml:space="preserve"> применяется с 01 января 202</w:t>
      </w:r>
      <w:r w:rsidRPr="00F90AFF">
        <w:rPr>
          <w:sz w:val="28"/>
          <w:szCs w:val="28"/>
        </w:rPr>
        <w:t>5</w:t>
      </w:r>
      <w:r w:rsidR="007A7B96" w:rsidRPr="00F90AFF">
        <w:rPr>
          <w:sz w:val="28"/>
          <w:szCs w:val="28"/>
        </w:rPr>
        <w:t xml:space="preserve"> года всеми типами учреждений бюджетной сферы.</w:t>
      </w:r>
    </w:p>
    <w:p w:rsidR="00F90AFF" w:rsidRDefault="00F90AFF" w:rsidP="00F90A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AFF">
        <w:rPr>
          <w:rFonts w:ascii="Times New Roman" w:hAnsi="Times New Roman" w:cs="Times New Roman"/>
          <w:b/>
          <w:bCs/>
          <w:sz w:val="28"/>
          <w:szCs w:val="28"/>
        </w:rPr>
        <w:t xml:space="preserve">В каких случаях формируется </w:t>
      </w:r>
      <w:r w:rsidR="00D01CA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90AFF">
        <w:rPr>
          <w:rFonts w:ascii="Times New Roman" w:hAnsi="Times New Roman" w:cs="Times New Roman"/>
          <w:b/>
          <w:bCs/>
          <w:sz w:val="28"/>
          <w:szCs w:val="28"/>
        </w:rPr>
        <w:t xml:space="preserve">кт </w:t>
      </w:r>
      <w:r w:rsidR="00D01CAC">
        <w:rPr>
          <w:rFonts w:ascii="Times New Roman" w:hAnsi="Times New Roman" w:cs="Times New Roman"/>
          <w:b/>
          <w:bCs/>
          <w:sz w:val="28"/>
          <w:szCs w:val="28"/>
        </w:rPr>
        <w:t>ф.</w:t>
      </w:r>
      <w:r w:rsidRPr="00F90AFF">
        <w:rPr>
          <w:rFonts w:ascii="Times New Roman" w:hAnsi="Times New Roman" w:cs="Times New Roman"/>
          <w:b/>
          <w:bCs/>
          <w:sz w:val="28"/>
          <w:szCs w:val="28"/>
        </w:rPr>
        <w:t xml:space="preserve"> 0510452</w:t>
      </w:r>
    </w:p>
    <w:p w:rsidR="00D01CAC" w:rsidRPr="00F90AFF" w:rsidRDefault="00D01CAC" w:rsidP="00F90A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0AFF" w:rsidRPr="00F90AFF" w:rsidRDefault="00F90AFF" w:rsidP="00F90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F">
        <w:rPr>
          <w:rFonts w:ascii="Times New Roman" w:hAnsi="Times New Roman" w:cs="Times New Roman"/>
          <w:sz w:val="28"/>
          <w:szCs w:val="28"/>
        </w:rPr>
        <w:tab/>
        <w:t xml:space="preserve">Акт </w:t>
      </w:r>
      <w:hyperlink r:id="rId6" w:history="1">
        <w:r w:rsidRPr="00F90AFF">
          <w:rPr>
            <w:rFonts w:ascii="Times New Roman" w:hAnsi="Times New Roman" w:cs="Times New Roman"/>
            <w:sz w:val="28"/>
            <w:szCs w:val="28"/>
          </w:rPr>
          <w:t>ф. 0510452</w:t>
        </w:r>
      </w:hyperlink>
      <w:r w:rsidRPr="00F90AFF">
        <w:rPr>
          <w:rFonts w:ascii="Times New Roman" w:hAnsi="Times New Roman" w:cs="Times New Roman"/>
          <w:sz w:val="28"/>
          <w:szCs w:val="28"/>
        </w:rPr>
        <w:t xml:space="preserve"> применяйте для оформления приемки поставленных товаров, выполненных работ, оказанных услуг, </w:t>
      </w:r>
      <w:r w:rsidRPr="00C77812">
        <w:rPr>
          <w:rFonts w:ascii="Times New Roman" w:hAnsi="Times New Roman" w:cs="Times New Roman"/>
          <w:i/>
          <w:sz w:val="28"/>
          <w:szCs w:val="28"/>
        </w:rPr>
        <w:t>предусмотренной договором (контрактом), информация о котором не размещается в реестре контрактов ЕИС в сфере закупок</w:t>
      </w:r>
      <w:r w:rsidRPr="00F90AFF">
        <w:rPr>
          <w:rFonts w:ascii="Times New Roman" w:hAnsi="Times New Roman" w:cs="Times New Roman"/>
          <w:sz w:val="28"/>
          <w:szCs w:val="28"/>
        </w:rPr>
        <w:t>. Речь идет в том числе о приемке товаров, работ, услуг в соответс</w:t>
      </w:r>
      <w:bookmarkStart w:id="0" w:name="_GoBack"/>
      <w:bookmarkEnd w:id="0"/>
      <w:r w:rsidRPr="00F90AFF">
        <w:rPr>
          <w:rFonts w:ascii="Times New Roman" w:hAnsi="Times New Roman" w:cs="Times New Roman"/>
          <w:sz w:val="28"/>
          <w:szCs w:val="28"/>
        </w:rPr>
        <w:t xml:space="preserve">твии с положениями </w:t>
      </w:r>
      <w:hyperlink r:id="rId7" w:history="1">
        <w:r w:rsidRPr="00F90AF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90AFF">
        <w:rPr>
          <w:rFonts w:ascii="Times New Roman" w:hAnsi="Times New Roman" w:cs="Times New Roman"/>
          <w:sz w:val="28"/>
          <w:szCs w:val="28"/>
        </w:rPr>
        <w:t xml:space="preserve"> № 223-ФЗ (</w:t>
      </w:r>
      <w:hyperlink r:id="rId8" w:history="1">
        <w:r w:rsidRPr="00F90AFF">
          <w:rPr>
            <w:rFonts w:ascii="Times New Roman" w:hAnsi="Times New Roman" w:cs="Times New Roman"/>
            <w:sz w:val="28"/>
            <w:szCs w:val="28"/>
          </w:rPr>
          <w:t>п. 64.19</w:t>
        </w:r>
      </w:hyperlink>
      <w:r w:rsidRPr="00F90AFF">
        <w:rPr>
          <w:rFonts w:ascii="Times New Roman" w:hAnsi="Times New Roman" w:cs="Times New Roman"/>
          <w:sz w:val="28"/>
          <w:szCs w:val="28"/>
        </w:rPr>
        <w:t xml:space="preserve"> Методических </w:t>
      </w:r>
      <w:r w:rsidR="00840F38">
        <w:rPr>
          <w:rFonts w:ascii="Times New Roman" w:hAnsi="Times New Roman" w:cs="Times New Roman"/>
          <w:sz w:val="28"/>
          <w:szCs w:val="28"/>
        </w:rPr>
        <w:t>рекомендаций</w:t>
      </w:r>
      <w:r w:rsidRPr="00F90AFF">
        <w:rPr>
          <w:rFonts w:ascii="Times New Roman" w:hAnsi="Times New Roman" w:cs="Times New Roman"/>
          <w:sz w:val="28"/>
          <w:szCs w:val="28"/>
        </w:rPr>
        <w:t>).</w:t>
      </w:r>
    </w:p>
    <w:p w:rsidR="00F90AFF" w:rsidRPr="00F90AFF" w:rsidRDefault="00840F38" w:rsidP="00F90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А</w:t>
      </w:r>
      <w:r w:rsidR="00F90AFF" w:rsidRPr="00F90AFF">
        <w:rPr>
          <w:rFonts w:ascii="Times New Roman" w:hAnsi="Times New Roman" w:cs="Times New Roman"/>
          <w:sz w:val="28"/>
          <w:szCs w:val="28"/>
        </w:rPr>
        <w:t>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F90AFF">
          <w:rPr>
            <w:rFonts w:ascii="Times New Roman" w:hAnsi="Times New Roman" w:cs="Times New Roman"/>
            <w:sz w:val="28"/>
            <w:szCs w:val="28"/>
          </w:rPr>
          <w:t>ф. 0510452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AFF" w:rsidRPr="00F90AFF">
        <w:rPr>
          <w:rFonts w:ascii="Times New Roman" w:hAnsi="Times New Roman" w:cs="Times New Roman"/>
          <w:sz w:val="28"/>
          <w:szCs w:val="28"/>
        </w:rPr>
        <w:t>отразите информацию о результатах приемки товаров, работ, услуг, а именно (</w:t>
      </w:r>
      <w:hyperlink r:id="rId10" w:history="1">
        <w:r w:rsidR="00F90AFF" w:rsidRPr="00F90AFF">
          <w:rPr>
            <w:rFonts w:ascii="Times New Roman" w:hAnsi="Times New Roman" w:cs="Times New Roman"/>
            <w:sz w:val="28"/>
            <w:szCs w:val="28"/>
          </w:rPr>
          <w:t>п. 64.19</w:t>
        </w:r>
      </w:hyperlink>
      <w:r w:rsidR="00F90AFF" w:rsidRPr="00F90AFF">
        <w:rPr>
          <w:rFonts w:ascii="Times New Roman" w:hAnsi="Times New Roman" w:cs="Times New Roman"/>
          <w:sz w:val="28"/>
          <w:szCs w:val="28"/>
        </w:rPr>
        <w:t xml:space="preserve"> Методических </w:t>
      </w:r>
      <w:r>
        <w:rPr>
          <w:rFonts w:ascii="Times New Roman" w:hAnsi="Times New Roman" w:cs="Times New Roman"/>
          <w:sz w:val="28"/>
          <w:szCs w:val="28"/>
        </w:rPr>
        <w:t>рекомендаций</w:t>
      </w:r>
      <w:r w:rsidR="00F90AFF" w:rsidRPr="00F90AFF">
        <w:rPr>
          <w:rFonts w:ascii="Times New Roman" w:hAnsi="Times New Roman" w:cs="Times New Roman"/>
          <w:sz w:val="28"/>
          <w:szCs w:val="28"/>
        </w:rPr>
        <w:t>):</w:t>
      </w:r>
    </w:p>
    <w:p w:rsidR="00F90AFF" w:rsidRPr="006102AA" w:rsidRDefault="00F90AFF" w:rsidP="006102AA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2AA">
        <w:rPr>
          <w:rFonts w:ascii="Times New Roman" w:hAnsi="Times New Roman" w:cs="Times New Roman"/>
          <w:sz w:val="28"/>
          <w:szCs w:val="28"/>
        </w:rPr>
        <w:t>о количественном и (или) качественном расхождении при приемке;</w:t>
      </w:r>
    </w:p>
    <w:p w:rsidR="00F90AFF" w:rsidRPr="006102AA" w:rsidRDefault="00F90AFF" w:rsidP="006102AA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2AA">
        <w:rPr>
          <w:rFonts w:ascii="Times New Roman" w:hAnsi="Times New Roman" w:cs="Times New Roman"/>
          <w:sz w:val="28"/>
          <w:szCs w:val="28"/>
        </w:rPr>
        <w:t>несоответствии ассортимента принимаемых материальных ценностей сопроводительным документам грузоотправителя (поставщика (подрядчика));</w:t>
      </w:r>
    </w:p>
    <w:p w:rsidR="00F90AFF" w:rsidRPr="006102AA" w:rsidRDefault="00A01AF1" w:rsidP="006102AA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2AA">
        <w:rPr>
          <w:rFonts w:ascii="Times New Roman" w:hAnsi="Times New Roman" w:cs="Times New Roman"/>
          <w:sz w:val="28"/>
          <w:szCs w:val="28"/>
        </w:rPr>
        <w:t>при приёмке выполненных строительно-монтажных работ по контрактам (договорам), подлежащим казначейскому сопровождению</w:t>
      </w:r>
      <w:r w:rsidR="00F90AFF" w:rsidRPr="006102AA">
        <w:rPr>
          <w:rFonts w:ascii="Times New Roman" w:hAnsi="Times New Roman" w:cs="Times New Roman"/>
          <w:sz w:val="28"/>
          <w:szCs w:val="28"/>
        </w:rPr>
        <w:t>;</w:t>
      </w:r>
    </w:p>
    <w:p w:rsidR="007A7B96" w:rsidRPr="00F90AFF" w:rsidRDefault="00F90AFF" w:rsidP="00FD1B17">
      <w:pPr>
        <w:pStyle w:val="a3"/>
        <w:ind w:hanging="142"/>
        <w:jc w:val="both"/>
        <w:rPr>
          <w:b/>
          <w:sz w:val="28"/>
          <w:szCs w:val="28"/>
        </w:rPr>
      </w:pPr>
      <w:r w:rsidRPr="00F90AFF">
        <w:rPr>
          <w:sz w:val="28"/>
          <w:szCs w:val="28"/>
        </w:rPr>
        <w:tab/>
      </w:r>
      <w:r w:rsidR="007A7B96" w:rsidRPr="00F90AFF">
        <w:rPr>
          <w:b/>
          <w:sz w:val="28"/>
          <w:szCs w:val="28"/>
        </w:rPr>
        <w:t xml:space="preserve">Основные тезисы </w:t>
      </w:r>
      <w:r w:rsidR="00840F38">
        <w:rPr>
          <w:b/>
          <w:sz w:val="28"/>
          <w:szCs w:val="28"/>
        </w:rPr>
        <w:t>Методических рекомендаций</w:t>
      </w:r>
      <w:r w:rsidR="007A7B96" w:rsidRPr="00F90AFF">
        <w:rPr>
          <w:b/>
          <w:sz w:val="28"/>
          <w:szCs w:val="28"/>
        </w:rPr>
        <w:t>:</w:t>
      </w:r>
    </w:p>
    <w:p w:rsidR="007A7B96" w:rsidRPr="00F90AFF" w:rsidRDefault="006102AA" w:rsidP="006102A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A7B96" w:rsidRPr="00F90AFF">
        <w:rPr>
          <w:sz w:val="28"/>
          <w:szCs w:val="28"/>
        </w:rPr>
        <w:t>ри исполнении любого контракта по Закону № 44-ФЗ в обязательном порядке должен составляться документ о приёмке (п. 1 ч. 13 ст. 34 Закона о контрактной системе);</w:t>
      </w:r>
    </w:p>
    <w:p w:rsidR="00C77812" w:rsidRPr="000F76DE" w:rsidRDefault="00C77812" w:rsidP="00C77812">
      <w:pPr>
        <w:pStyle w:val="a6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76DE">
        <w:rPr>
          <w:rFonts w:ascii="Times New Roman" w:hAnsi="Times New Roman" w:cs="Times New Roman"/>
          <w:sz w:val="28"/>
          <w:szCs w:val="28"/>
        </w:rPr>
        <w:t>при приемке результатов исполнения контрактов</w:t>
      </w:r>
      <w:r>
        <w:rPr>
          <w:rFonts w:ascii="Times New Roman" w:hAnsi="Times New Roman" w:cs="Times New Roman"/>
          <w:sz w:val="28"/>
          <w:szCs w:val="28"/>
        </w:rPr>
        <w:t xml:space="preserve"> (договоров)</w:t>
      </w:r>
      <w:r w:rsidRPr="000F76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заключенных </w:t>
      </w:r>
      <w:r w:rsidRPr="000F76DE">
        <w:rPr>
          <w:rFonts w:ascii="Times New Roman" w:hAnsi="Times New Roman" w:cs="Times New Roman"/>
          <w:sz w:val="28"/>
          <w:szCs w:val="28"/>
        </w:rPr>
        <w:t>в соответствии с пунктом 4, 5 части 1 статьи 93 Закона № 44-ФЗ), применение Акта ф.</w:t>
      </w:r>
      <w:r>
        <w:rPr>
          <w:rFonts w:ascii="Times New Roman" w:hAnsi="Times New Roman" w:cs="Times New Roman"/>
          <w:sz w:val="28"/>
          <w:szCs w:val="28"/>
        </w:rPr>
        <w:t xml:space="preserve"> 0510452 является обязательным;</w:t>
      </w:r>
    </w:p>
    <w:p w:rsidR="007A7B96" w:rsidRPr="00F90AFF" w:rsidRDefault="007A7B96" w:rsidP="006102A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0AFF">
        <w:rPr>
          <w:sz w:val="28"/>
          <w:szCs w:val="28"/>
        </w:rPr>
        <w:t xml:space="preserve">при осуществлении закупок по Закону № 223-ФЗ применение Акта </w:t>
      </w:r>
      <w:r w:rsidR="00840F38" w:rsidRPr="000F76DE">
        <w:rPr>
          <w:sz w:val="28"/>
          <w:szCs w:val="28"/>
        </w:rPr>
        <w:t>ф.</w:t>
      </w:r>
      <w:r w:rsidR="00840F38">
        <w:rPr>
          <w:sz w:val="28"/>
          <w:szCs w:val="28"/>
        </w:rPr>
        <w:t xml:space="preserve"> 0510452 </w:t>
      </w:r>
      <w:r w:rsidRPr="00F90AFF">
        <w:rPr>
          <w:sz w:val="28"/>
          <w:szCs w:val="28"/>
        </w:rPr>
        <w:t>в целях обоснованного (документально подтверждённого) признания обязательств и (или) их количества, комплектности, объёма требованиям договора, та</w:t>
      </w:r>
      <w:r w:rsidR="00C77812">
        <w:rPr>
          <w:sz w:val="28"/>
          <w:szCs w:val="28"/>
        </w:rPr>
        <w:t>кже является обязательным.</w:t>
      </w:r>
    </w:p>
    <w:p w:rsidR="006102AA" w:rsidRPr="00F90AFF" w:rsidRDefault="00840F38" w:rsidP="00FD1B17">
      <w:pPr>
        <w:pStyle w:val="a3"/>
        <w:tabs>
          <w:tab w:val="left" w:pos="284"/>
        </w:tabs>
        <w:ind w:firstLine="142"/>
        <w:jc w:val="center"/>
        <w:rPr>
          <w:rFonts w:asciiTheme="minorHAnsi" w:hAnsiTheme="minorHAnsi"/>
          <w:sz w:val="28"/>
          <w:szCs w:val="28"/>
        </w:rPr>
      </w:pPr>
      <w:r>
        <w:rPr>
          <w:b/>
          <w:sz w:val="28"/>
          <w:szCs w:val="28"/>
        </w:rPr>
        <w:lastRenderedPageBreak/>
        <w:t>Как заполнить А</w:t>
      </w:r>
      <w:r w:rsidR="006102AA" w:rsidRPr="00913E69">
        <w:rPr>
          <w:b/>
          <w:sz w:val="28"/>
          <w:szCs w:val="28"/>
        </w:rPr>
        <w:t xml:space="preserve">кт </w:t>
      </w:r>
      <w:r>
        <w:rPr>
          <w:b/>
          <w:sz w:val="28"/>
          <w:szCs w:val="28"/>
        </w:rPr>
        <w:t>ф.</w:t>
      </w:r>
      <w:r w:rsidR="006102AA" w:rsidRPr="00913E69">
        <w:rPr>
          <w:b/>
          <w:sz w:val="28"/>
          <w:szCs w:val="28"/>
        </w:rPr>
        <w:t xml:space="preserve"> 0510452</w:t>
      </w:r>
    </w:p>
    <w:p w:rsidR="007A7B96" w:rsidRPr="00F90AFF" w:rsidRDefault="00840F38" w:rsidP="006102AA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</w:t>
      </w:r>
      <w:r w:rsidR="007A7B96" w:rsidRPr="00F90AFF">
        <w:rPr>
          <w:sz w:val="28"/>
          <w:szCs w:val="28"/>
        </w:rPr>
        <w:t>ф. 0510452 формируется на основании документов, подтверждающих поставку товаров, выполнение (сдачу) работ (услуг), ответственным исполнителем из состава приёмочной комиссии, или иным уполномоченным лицом</w:t>
      </w:r>
      <w:r w:rsidR="00C77812">
        <w:rPr>
          <w:sz w:val="28"/>
          <w:szCs w:val="28"/>
        </w:rPr>
        <w:t xml:space="preserve"> заказчика.</w:t>
      </w:r>
    </w:p>
    <w:p w:rsidR="007A7B96" w:rsidRPr="00F90AFF" w:rsidRDefault="006102AA" w:rsidP="006102AA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A7B96" w:rsidRPr="00F90AFF">
        <w:rPr>
          <w:sz w:val="28"/>
          <w:szCs w:val="28"/>
        </w:rPr>
        <w:t xml:space="preserve">риёмка может осуществляться как с участием приёмочной комиссии, так и без неё: этот момент следует отражать в тексте договора (контракта). </w:t>
      </w:r>
    </w:p>
    <w:p w:rsidR="007A7B96" w:rsidRPr="00F90AFF" w:rsidRDefault="006102AA" w:rsidP="006102AA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F76DE">
        <w:rPr>
          <w:sz w:val="28"/>
          <w:szCs w:val="28"/>
        </w:rPr>
        <w:t>Уполномоченное лицо поставщика (под</w:t>
      </w:r>
      <w:r w:rsidR="00840F38">
        <w:rPr>
          <w:sz w:val="28"/>
          <w:szCs w:val="28"/>
        </w:rPr>
        <w:t>рядчика) может заполнить такой А</w:t>
      </w:r>
      <w:r w:rsidRPr="000F76DE">
        <w:rPr>
          <w:sz w:val="28"/>
          <w:szCs w:val="28"/>
        </w:rPr>
        <w:t>кт</w:t>
      </w:r>
      <w:r w:rsidR="00840F38">
        <w:rPr>
          <w:sz w:val="28"/>
          <w:szCs w:val="28"/>
        </w:rPr>
        <w:t xml:space="preserve"> </w:t>
      </w:r>
      <w:r w:rsidR="00840F38" w:rsidRPr="00F90AFF">
        <w:rPr>
          <w:sz w:val="28"/>
          <w:szCs w:val="28"/>
        </w:rPr>
        <w:t>ф. 0510452</w:t>
      </w:r>
      <w:r w:rsidRPr="000F76DE">
        <w:rPr>
          <w:sz w:val="28"/>
          <w:szCs w:val="28"/>
        </w:rPr>
        <w:t>, если это предусмотрено контрактом (договором)</w:t>
      </w:r>
      <w:r w:rsidR="00AF2937">
        <w:rPr>
          <w:sz w:val="28"/>
          <w:szCs w:val="28"/>
        </w:rPr>
        <w:t>.</w:t>
      </w:r>
      <w:r w:rsidRPr="000F76DE">
        <w:rPr>
          <w:sz w:val="28"/>
          <w:szCs w:val="28"/>
        </w:rPr>
        <w:t xml:space="preserve"> (Методические </w:t>
      </w:r>
      <w:hyperlink r:id="rId11" w:history="1">
        <w:r w:rsidRPr="000F76DE">
          <w:rPr>
            <w:sz w:val="28"/>
            <w:szCs w:val="28"/>
          </w:rPr>
          <w:t>рекомендации</w:t>
        </w:r>
      </w:hyperlink>
      <w:r w:rsidRPr="000F76DE">
        <w:rPr>
          <w:sz w:val="28"/>
          <w:szCs w:val="28"/>
        </w:rPr>
        <w:t>)</w:t>
      </w:r>
      <w:r w:rsidR="00C77812">
        <w:rPr>
          <w:sz w:val="28"/>
          <w:szCs w:val="28"/>
        </w:rPr>
        <w:t>.</w:t>
      </w:r>
    </w:p>
    <w:p w:rsidR="007A7B96" w:rsidRPr="00F90AFF" w:rsidRDefault="007A7B96" w:rsidP="006102AA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0AFF">
        <w:rPr>
          <w:sz w:val="28"/>
          <w:szCs w:val="28"/>
        </w:rPr>
        <w:t xml:space="preserve">Подписать Акт </w:t>
      </w:r>
      <w:r w:rsidR="00840F38" w:rsidRPr="00F90AFF">
        <w:rPr>
          <w:sz w:val="28"/>
          <w:szCs w:val="28"/>
        </w:rPr>
        <w:t xml:space="preserve">ф. 0510452 </w:t>
      </w:r>
      <w:r w:rsidRPr="00F90AFF">
        <w:rPr>
          <w:sz w:val="28"/>
          <w:szCs w:val="28"/>
        </w:rPr>
        <w:t>исполнитель может на бумажном носителе (собственноручно), либо посредством ЭЦП в рамках согласованного сторонами электронного взаимодействия.</w:t>
      </w:r>
    </w:p>
    <w:p w:rsidR="007A7B96" w:rsidRPr="00F90AFF" w:rsidRDefault="007A7B96" w:rsidP="006102AA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0AFF">
        <w:rPr>
          <w:sz w:val="28"/>
          <w:szCs w:val="28"/>
        </w:rPr>
        <w:t>При отсутствии возможности подписания представителем подрядчика, представителем организации, осуществляющей строительный контроль (технический надзор), при приёмке строительно-монтажных работ электронного документа Акта посредством ЭЦП, принимающей стороной формируется скан-копия электронного документа Акта ф. 0510452 на бумажном носителе, которая подписывается собственноручно представителем передающей стороны (если иное не установлено договором (контрактом) или иным документом).</w:t>
      </w:r>
    </w:p>
    <w:p w:rsidR="0088793F" w:rsidRPr="006102AA" w:rsidRDefault="007A7B96" w:rsidP="006102AA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0AFF">
        <w:rPr>
          <w:sz w:val="28"/>
          <w:szCs w:val="28"/>
        </w:rPr>
        <w:t>Когда договор (контракт) предусматривает приёмку без присутствия исполнителя и не устанавливает его обязанность подписать Акт</w:t>
      </w:r>
      <w:r w:rsidR="00AF2937">
        <w:rPr>
          <w:sz w:val="28"/>
          <w:szCs w:val="28"/>
        </w:rPr>
        <w:t xml:space="preserve"> </w:t>
      </w:r>
      <w:r w:rsidR="00AF2937" w:rsidRPr="00F90AFF">
        <w:rPr>
          <w:sz w:val="28"/>
          <w:szCs w:val="28"/>
        </w:rPr>
        <w:t>ф. 0510452</w:t>
      </w:r>
      <w:r w:rsidRPr="00F90AFF">
        <w:rPr>
          <w:sz w:val="28"/>
          <w:szCs w:val="28"/>
        </w:rPr>
        <w:t xml:space="preserve">, тогда указанный документ утверждается без подписи исполнителя, а в его адрес направляется скан-копия Акта </w:t>
      </w:r>
      <w:r w:rsidR="00AF2937" w:rsidRPr="00F90AFF">
        <w:rPr>
          <w:sz w:val="28"/>
          <w:szCs w:val="28"/>
        </w:rPr>
        <w:t xml:space="preserve">ф. 0510452 </w:t>
      </w:r>
      <w:r w:rsidRPr="00F90AFF">
        <w:rPr>
          <w:sz w:val="28"/>
          <w:szCs w:val="28"/>
        </w:rPr>
        <w:t>(если иное не установлено условиями договора (контракта) или иным документом).</w:t>
      </w:r>
    </w:p>
    <w:sectPr w:rsidR="0088793F" w:rsidRPr="006102AA" w:rsidSect="003D1D4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8491927"/>
    <w:multiLevelType w:val="hybridMultilevel"/>
    <w:tmpl w:val="0AD88076"/>
    <w:lvl w:ilvl="0" w:tplc="A5ECB99C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20ACC"/>
    <w:multiLevelType w:val="hybridMultilevel"/>
    <w:tmpl w:val="70AE5058"/>
    <w:lvl w:ilvl="0" w:tplc="00000000">
      <w:start w:val="1"/>
      <w:numFmt w:val="bullet"/>
      <w:lvlText w:val=""/>
      <w:lvlJc w:val="left"/>
      <w:pPr>
        <w:ind w:left="1434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372368BA"/>
    <w:multiLevelType w:val="hybridMultilevel"/>
    <w:tmpl w:val="FC1A1C7A"/>
    <w:lvl w:ilvl="0" w:tplc="0000000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7678E"/>
    <w:multiLevelType w:val="hybridMultilevel"/>
    <w:tmpl w:val="9C564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B4"/>
    <w:rsid w:val="000C08B7"/>
    <w:rsid w:val="003D1D46"/>
    <w:rsid w:val="0041160C"/>
    <w:rsid w:val="006102AA"/>
    <w:rsid w:val="007A7B96"/>
    <w:rsid w:val="00840F38"/>
    <w:rsid w:val="0088793F"/>
    <w:rsid w:val="00A01AF1"/>
    <w:rsid w:val="00AF2937"/>
    <w:rsid w:val="00B805B4"/>
    <w:rsid w:val="00C77812"/>
    <w:rsid w:val="00D01CAC"/>
    <w:rsid w:val="00F90AFF"/>
    <w:rsid w:val="00FD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1B13"/>
  <w15:chartTrackingRefBased/>
  <w15:docId w15:val="{3748399E-663C-412F-B57B-D8FDF6F3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B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1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1AF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10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6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4146&amp;dst=278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90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4146&amp;dst=1668" TargetMode="External"/><Relationship Id="rId11" Type="http://schemas.openxmlformats.org/officeDocument/2006/relationships/hyperlink" Target="https://login.consultant.ru/link/?req=doc&amp;base=LAW&amp;n=492124&amp;dst=100219" TargetMode="External"/><Relationship Id="rId5" Type="http://schemas.openxmlformats.org/officeDocument/2006/relationships/hyperlink" Target="https://login.consultant.ru/link/?req=doc&amp;base=LAW&amp;n=492124&amp;dst=100208" TargetMode="External"/><Relationship Id="rId10" Type="http://schemas.openxmlformats.org/officeDocument/2006/relationships/hyperlink" Target="https://login.consultant.ru/link/?req=doc&amp;base=LAW&amp;n=424146&amp;dst=27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4146&amp;dst=16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Каткова Юлия Юрьевна</dc:creator>
  <cp:keywords/>
  <dc:description/>
  <cp:lastModifiedBy>Каткова Юлия Юрьевна</cp:lastModifiedBy>
  <cp:revision>3</cp:revision>
  <cp:lastPrinted>2024-12-27T05:29:00Z</cp:lastPrinted>
  <dcterms:created xsi:type="dcterms:W3CDTF">2024-12-27T07:11:00Z</dcterms:created>
  <dcterms:modified xsi:type="dcterms:W3CDTF">2024-12-27T10:09:00Z</dcterms:modified>
</cp:coreProperties>
</file>